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26A1B" w14:textId="3FD5977D" w:rsidR="00F13216" w:rsidRDefault="00F13216"/>
    <w:p w14:paraId="00215EA5" w14:textId="444CE667" w:rsidR="008039DB" w:rsidRPr="00BF6449" w:rsidRDefault="00F13216" w:rsidP="00F13216">
      <w:pPr>
        <w:rPr>
          <w:b/>
        </w:rPr>
      </w:pPr>
      <w:r w:rsidRPr="00BF6449">
        <w:rPr>
          <w:b/>
        </w:rPr>
        <w:t>Task: To investigate 2 architects and then choose one building from each and analyse and then compare and contrast them.</w:t>
      </w:r>
    </w:p>
    <w:p w14:paraId="28BAC122" w14:textId="0A5539C8" w:rsidR="00F13216" w:rsidRDefault="00F13216" w:rsidP="00F13216">
      <w:pPr>
        <w:rPr>
          <w:b/>
        </w:rPr>
      </w:pPr>
      <w:r w:rsidRPr="00BF6449">
        <w:rPr>
          <w:b/>
        </w:rPr>
        <w:t>Investigation</w:t>
      </w:r>
      <w:r w:rsidR="00662221">
        <w:rPr>
          <w:b/>
        </w:rPr>
        <w:t xml:space="preserve">. Make a new page on your </w:t>
      </w:r>
      <w:r w:rsidR="001F67C4">
        <w:rPr>
          <w:b/>
        </w:rPr>
        <w:t>site called ‘Unit 2</w:t>
      </w:r>
      <w:r w:rsidR="00E62FE4" w:rsidRPr="00BF6449">
        <w:rPr>
          <w:b/>
        </w:rPr>
        <w:t xml:space="preserve"> Architecture’</w:t>
      </w:r>
      <w:r w:rsidRPr="00BF6449">
        <w:rPr>
          <w:b/>
        </w:rPr>
        <w:t>:</w:t>
      </w:r>
    </w:p>
    <w:p w14:paraId="68C42369" w14:textId="77777777" w:rsidR="00662221" w:rsidRDefault="00662221" w:rsidP="00F13216">
      <w:pPr>
        <w:rPr>
          <w:b/>
        </w:rPr>
      </w:pPr>
    </w:p>
    <w:p w14:paraId="478F584C" w14:textId="77777777" w:rsidR="00662221" w:rsidRDefault="00662221" w:rsidP="00F13216">
      <w:pPr>
        <w:rPr>
          <w:b/>
        </w:rPr>
      </w:pPr>
    </w:p>
    <w:p w14:paraId="613B3DB0" w14:textId="77777777" w:rsidR="00662221" w:rsidRDefault="00662221" w:rsidP="00F13216">
      <w:pPr>
        <w:rPr>
          <w:b/>
        </w:rPr>
      </w:pPr>
    </w:p>
    <w:p w14:paraId="38BA8039" w14:textId="191FCBAB" w:rsidR="00662221" w:rsidRDefault="00662221" w:rsidP="00662221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73D530A4" wp14:editId="54B7F565">
            <wp:extent cx="5956935" cy="2809685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71" cy="284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3C90" w14:textId="77777777" w:rsidR="00662221" w:rsidRDefault="00662221" w:rsidP="00662221">
      <w:pPr>
        <w:pStyle w:val="ListParagraph"/>
        <w:jc w:val="center"/>
      </w:pPr>
    </w:p>
    <w:p w14:paraId="67614D8E" w14:textId="77777777" w:rsidR="00662221" w:rsidRPr="00F13216" w:rsidRDefault="00662221" w:rsidP="00662221">
      <w:pPr>
        <w:ind w:left="1440" w:firstLine="720"/>
        <w:rPr>
          <w:rFonts w:ascii="Times New Roman" w:eastAsia="Times New Roman" w:hAnsi="Times New Roman" w:cs="Times New Roman"/>
          <w:lang w:val="en-US"/>
        </w:rPr>
      </w:pPr>
      <w:r w:rsidRPr="00F13216">
        <w:rPr>
          <w:rFonts w:ascii="Verdana" w:eastAsia="Times New Roman" w:hAnsi="Verdana" w:cs="Times New Roman"/>
          <w:b/>
          <w:bCs/>
          <w:color w:val="888888"/>
          <w:sz w:val="14"/>
          <w:szCs w:val="14"/>
          <w:shd w:val="clear" w:color="auto" w:fill="FFFFFF"/>
          <w:lang w:val="en-US"/>
        </w:rPr>
        <w:t xml:space="preserve">Preliminary sketches for the Panama Puente de Vida </w:t>
      </w:r>
      <w:proofErr w:type="spellStart"/>
      <w:r w:rsidRPr="00F13216">
        <w:rPr>
          <w:rFonts w:ascii="Verdana" w:eastAsia="Times New Roman" w:hAnsi="Verdana" w:cs="Times New Roman"/>
          <w:b/>
          <w:bCs/>
          <w:color w:val="888888"/>
          <w:sz w:val="14"/>
          <w:szCs w:val="14"/>
          <w:shd w:val="clear" w:color="auto" w:fill="FFFFFF"/>
          <w:lang w:val="en-US"/>
        </w:rPr>
        <w:t>Museo</w:t>
      </w:r>
      <w:proofErr w:type="spellEnd"/>
      <w:r w:rsidRPr="00F13216">
        <w:rPr>
          <w:rFonts w:ascii="Verdana" w:eastAsia="Times New Roman" w:hAnsi="Verdana" w:cs="Times New Roman"/>
          <w:b/>
          <w:bCs/>
          <w:color w:val="888888"/>
          <w:sz w:val="14"/>
          <w:szCs w:val="14"/>
          <w:shd w:val="clear" w:color="auto" w:fill="FFFFFF"/>
          <w:lang w:val="en-US"/>
        </w:rPr>
        <w:t xml:space="preserve"> | © Frank O. </w:t>
      </w:r>
      <w:proofErr w:type="spellStart"/>
      <w:r w:rsidRPr="00F13216">
        <w:rPr>
          <w:rFonts w:ascii="Verdana" w:eastAsia="Times New Roman" w:hAnsi="Verdana" w:cs="Times New Roman"/>
          <w:b/>
          <w:bCs/>
          <w:color w:val="888888"/>
          <w:sz w:val="14"/>
          <w:szCs w:val="14"/>
          <w:shd w:val="clear" w:color="auto" w:fill="FFFFFF"/>
          <w:lang w:val="en-US"/>
        </w:rPr>
        <w:t>Gehry</w:t>
      </w:r>
      <w:proofErr w:type="spellEnd"/>
      <w:r w:rsidRPr="00F13216">
        <w:rPr>
          <w:rFonts w:ascii="Verdana" w:eastAsia="Times New Roman" w:hAnsi="Verdana" w:cs="Times New Roman"/>
          <w:b/>
          <w:bCs/>
          <w:color w:val="888888"/>
          <w:sz w:val="14"/>
          <w:szCs w:val="14"/>
          <w:shd w:val="clear" w:color="auto" w:fill="FFFFFF"/>
          <w:lang w:val="en-US"/>
        </w:rPr>
        <w:t> </w:t>
      </w:r>
    </w:p>
    <w:p w14:paraId="65D5EB23" w14:textId="77777777" w:rsidR="00662221" w:rsidRDefault="00662221" w:rsidP="00F13216">
      <w:pPr>
        <w:rPr>
          <w:b/>
        </w:rPr>
      </w:pPr>
    </w:p>
    <w:p w14:paraId="5AAA9526" w14:textId="77777777" w:rsidR="00662221" w:rsidRPr="00BF6449" w:rsidRDefault="00662221" w:rsidP="00F13216">
      <w:pPr>
        <w:rPr>
          <w:b/>
        </w:rPr>
      </w:pPr>
    </w:p>
    <w:p w14:paraId="1F8FEC93" w14:textId="44E9DDB0" w:rsidR="00F13216" w:rsidRDefault="00F13216" w:rsidP="00F13216">
      <w:pPr>
        <w:pStyle w:val="ListParagraph"/>
        <w:numPr>
          <w:ilvl w:val="0"/>
          <w:numId w:val="1"/>
        </w:numPr>
      </w:pPr>
      <w:r>
        <w:t>First look at the work of these architects. Choose the two that you think are the most interesting.</w:t>
      </w:r>
    </w:p>
    <w:p w14:paraId="4ABCB7F4" w14:textId="4DAE6074" w:rsidR="00F13216" w:rsidRDefault="00F13216" w:rsidP="00F13216">
      <w:pPr>
        <w:pStyle w:val="ListParagraph"/>
      </w:pPr>
      <w:r>
        <w:t xml:space="preserve">Shigeru Ban  </w:t>
      </w:r>
      <w:hyperlink r:id="rId8" w:history="1">
        <w:r w:rsidRPr="00596915">
          <w:rPr>
            <w:rStyle w:val="Hyperlink"/>
          </w:rPr>
          <w:t>http://www.shigerubanarchitects.com/works.html</w:t>
        </w:r>
      </w:hyperlink>
    </w:p>
    <w:p w14:paraId="2D9A3111" w14:textId="0937787A" w:rsidR="00F13216" w:rsidRDefault="00F13216" w:rsidP="00F13216">
      <w:pPr>
        <w:pStyle w:val="ListParagraph"/>
      </w:pPr>
      <w:proofErr w:type="spellStart"/>
      <w:r>
        <w:t>Zaha</w:t>
      </w:r>
      <w:proofErr w:type="spellEnd"/>
      <w:r>
        <w:t xml:space="preserve"> </w:t>
      </w:r>
      <w:proofErr w:type="spellStart"/>
      <w:r>
        <w:t>Hadid</w:t>
      </w:r>
      <w:proofErr w:type="spellEnd"/>
      <w:r>
        <w:t xml:space="preserve"> </w:t>
      </w:r>
      <w:hyperlink r:id="rId9" w:history="1">
        <w:r w:rsidRPr="00596915">
          <w:rPr>
            <w:rStyle w:val="Hyperlink"/>
          </w:rPr>
          <w:t>http://www.zaha-hadid.com/archive</w:t>
        </w:r>
      </w:hyperlink>
    </w:p>
    <w:p w14:paraId="3248249B" w14:textId="77777777" w:rsidR="00F13216" w:rsidRDefault="00F13216" w:rsidP="00F13216">
      <w:pPr>
        <w:pStyle w:val="ListParagraph"/>
      </w:pPr>
    </w:p>
    <w:p w14:paraId="6161CA36" w14:textId="77777777" w:rsidR="00F13216" w:rsidRDefault="00F13216" w:rsidP="00F13216">
      <w:pPr>
        <w:pStyle w:val="ListParagraph"/>
      </w:pPr>
    </w:p>
    <w:p w14:paraId="3312B052" w14:textId="47FD75F1" w:rsidR="00F13216" w:rsidRDefault="00F13216" w:rsidP="00F13216">
      <w:pPr>
        <w:pStyle w:val="ListParagraph"/>
      </w:pPr>
      <w:r>
        <w:lastRenderedPageBreak/>
        <w:t xml:space="preserve">Frank </w:t>
      </w:r>
      <w:proofErr w:type="spellStart"/>
      <w:r>
        <w:t>Gehry</w:t>
      </w:r>
      <w:proofErr w:type="spellEnd"/>
      <w:r>
        <w:t xml:space="preserve"> </w:t>
      </w:r>
      <w:hyperlink r:id="rId10" w:history="1">
        <w:r w:rsidRPr="00596915">
          <w:rPr>
            <w:rStyle w:val="Hyperlink"/>
          </w:rPr>
          <w:t>http://www.architecturaldigest.com/gallery/best-of-frank-gehry-slideshow/all</w:t>
        </w:r>
      </w:hyperlink>
    </w:p>
    <w:p w14:paraId="7D5DBB9A" w14:textId="06BB4C90" w:rsidR="00F13216" w:rsidRDefault="00F13216" w:rsidP="00F13216">
      <w:pPr>
        <w:pStyle w:val="ListParagraph"/>
      </w:pPr>
      <w:r>
        <w:t xml:space="preserve">Frank Lloyd Wright </w:t>
      </w:r>
      <w:hyperlink r:id="rId11" w:history="1">
        <w:r w:rsidRPr="00596915">
          <w:rPr>
            <w:rStyle w:val="Hyperlink"/>
          </w:rPr>
          <w:t>http://franklloydwright.org/frank-lloyd-wright/</w:t>
        </w:r>
      </w:hyperlink>
    </w:p>
    <w:p w14:paraId="711B6E63" w14:textId="6A634168" w:rsidR="00F13216" w:rsidRDefault="00F13216" w:rsidP="00F13216">
      <w:pPr>
        <w:pStyle w:val="ListParagraph"/>
      </w:pPr>
      <w:r>
        <w:t xml:space="preserve">Norma </w:t>
      </w:r>
      <w:proofErr w:type="spellStart"/>
      <w:r>
        <w:t>Sklarek</w:t>
      </w:r>
      <w:proofErr w:type="spellEnd"/>
      <w:r>
        <w:t xml:space="preserve"> </w:t>
      </w:r>
      <w:hyperlink r:id="rId12" w:history="1">
        <w:r w:rsidRPr="00596915">
          <w:rPr>
            <w:rStyle w:val="Hyperlink"/>
          </w:rPr>
          <w:t>https://www.thoughtco.com/norma-merrick-sklarek-faia-177422</w:t>
        </w:r>
      </w:hyperlink>
    </w:p>
    <w:p w14:paraId="6582891C" w14:textId="5FC68ED6" w:rsidR="00F13216" w:rsidRDefault="00A46599" w:rsidP="00F13216">
      <w:pPr>
        <w:pStyle w:val="ListParagraph"/>
      </w:pPr>
      <w:r>
        <w:t xml:space="preserve">Not one , but a list buildings by Norwegian architects </w:t>
      </w:r>
      <w:hyperlink r:id="rId13" w:history="1">
        <w:r w:rsidRPr="00596915">
          <w:rPr>
            <w:rStyle w:val="Hyperlink"/>
          </w:rPr>
          <w:t>https://theculturetrip.com/europe/norway/articles/contemporary-norwegian-architecture-the-10-best-buildings-of-the-last-five-years/</w:t>
        </w:r>
      </w:hyperlink>
    </w:p>
    <w:p w14:paraId="1BC2EE8B" w14:textId="77777777" w:rsidR="00A46599" w:rsidRDefault="00A46599" w:rsidP="00F13216">
      <w:pPr>
        <w:pStyle w:val="ListParagraph"/>
      </w:pPr>
    </w:p>
    <w:p w14:paraId="5F62810E" w14:textId="64096E07" w:rsidR="00A46599" w:rsidRDefault="00A46599" w:rsidP="00F13216">
      <w:pPr>
        <w:pStyle w:val="ListParagraph"/>
      </w:pPr>
      <w:r>
        <w:t>I would like you to look at each source above</w:t>
      </w:r>
      <w:r w:rsidR="00662221">
        <w:t>, and I have put lots of sources on our webpage for this unit (</w:t>
      </w:r>
      <w:r w:rsidR="00662221" w:rsidRPr="00662221">
        <w:t>https://visualartaba.weebly.com/unit-2-architecture.html</w:t>
      </w:r>
      <w:r w:rsidR="00662221">
        <w:t>)</w:t>
      </w:r>
      <w:r>
        <w:t xml:space="preserve"> – you may even find some other sources about these architects in your own research</w:t>
      </w:r>
      <w:r w:rsidR="006821A2">
        <w:t>.</w:t>
      </w:r>
    </w:p>
    <w:p w14:paraId="068D0F1D" w14:textId="2451C688" w:rsidR="006821A2" w:rsidRDefault="006821A2" w:rsidP="00F13216">
      <w:pPr>
        <w:pStyle w:val="ListParagraph"/>
      </w:pPr>
      <w:r>
        <w:t xml:space="preserve">You need to choose one building by two </w:t>
      </w:r>
      <w:r w:rsidRPr="00662221">
        <w:rPr>
          <w:b/>
          <w:i/>
        </w:rPr>
        <w:t xml:space="preserve">different </w:t>
      </w:r>
      <w:r>
        <w:t>architects.</w:t>
      </w:r>
      <w:r w:rsidR="003E4646">
        <w:t xml:space="preserve"> </w:t>
      </w:r>
      <w:proofErr w:type="gramStart"/>
      <w:r w:rsidR="003E4646">
        <w:t>( so</w:t>
      </w:r>
      <w:proofErr w:type="gramEnd"/>
      <w:r w:rsidR="003E4646">
        <w:t xml:space="preserve"> two buildings in total)</w:t>
      </w:r>
    </w:p>
    <w:p w14:paraId="767DD079" w14:textId="77777777" w:rsidR="006821A2" w:rsidRDefault="006821A2" w:rsidP="00F13216">
      <w:pPr>
        <w:pStyle w:val="ListParagraph"/>
      </w:pPr>
    </w:p>
    <w:p w14:paraId="53B3A8F1" w14:textId="7635D383" w:rsidR="006821A2" w:rsidRPr="003E4646" w:rsidRDefault="006821A2" w:rsidP="00F13216">
      <w:pPr>
        <w:pStyle w:val="ListParagraph"/>
        <w:rPr>
          <w:sz w:val="28"/>
        </w:rPr>
      </w:pPr>
      <w:r w:rsidRPr="003E4646">
        <w:rPr>
          <w:sz w:val="28"/>
        </w:rPr>
        <w:t xml:space="preserve">Then you need </w:t>
      </w:r>
      <w:proofErr w:type="gramStart"/>
      <w:r w:rsidRPr="003E4646">
        <w:rPr>
          <w:sz w:val="28"/>
        </w:rPr>
        <w:t>to :</w:t>
      </w:r>
      <w:proofErr w:type="gramEnd"/>
    </w:p>
    <w:p w14:paraId="2E65107A" w14:textId="3D43682C" w:rsidR="006821A2" w:rsidRPr="003E4646" w:rsidRDefault="006821A2" w:rsidP="006821A2">
      <w:pPr>
        <w:pStyle w:val="ListParagraph"/>
        <w:numPr>
          <w:ilvl w:val="0"/>
          <w:numId w:val="2"/>
        </w:numPr>
        <w:rPr>
          <w:sz w:val="28"/>
        </w:rPr>
      </w:pPr>
      <w:r w:rsidRPr="003E4646">
        <w:rPr>
          <w:sz w:val="28"/>
        </w:rPr>
        <w:t>Post an image of the building fully citing the source</w:t>
      </w:r>
      <w:r w:rsidR="00662221" w:rsidRPr="003E4646">
        <w:rPr>
          <w:sz w:val="28"/>
        </w:rPr>
        <w:t xml:space="preserve"> </w:t>
      </w:r>
      <w:proofErr w:type="gramStart"/>
      <w:r w:rsidR="00662221" w:rsidRPr="003E4646">
        <w:rPr>
          <w:sz w:val="28"/>
        </w:rPr>
        <w:t>( the</w:t>
      </w:r>
      <w:proofErr w:type="gramEnd"/>
      <w:r w:rsidR="00662221" w:rsidRPr="003E4646">
        <w:rPr>
          <w:sz w:val="28"/>
        </w:rPr>
        <w:t xml:space="preserve"> name of the architects, the name of the building, date it was built, location of the building, and full URL of where you got the image from</w:t>
      </w:r>
      <w:r w:rsidR="003E4646" w:rsidRPr="003E4646">
        <w:rPr>
          <w:sz w:val="28"/>
        </w:rPr>
        <w:t xml:space="preserve"> – in APA format is best!</w:t>
      </w:r>
      <w:r w:rsidR="00662221" w:rsidRPr="003E4646">
        <w:rPr>
          <w:sz w:val="28"/>
        </w:rPr>
        <w:t>).</w:t>
      </w:r>
    </w:p>
    <w:p w14:paraId="09B15B17" w14:textId="0B304B3C" w:rsidR="006821A2" w:rsidRPr="003E4646" w:rsidRDefault="006821A2" w:rsidP="006821A2">
      <w:pPr>
        <w:pStyle w:val="ListParagraph"/>
        <w:numPr>
          <w:ilvl w:val="0"/>
          <w:numId w:val="2"/>
        </w:numPr>
        <w:rPr>
          <w:b/>
          <w:sz w:val="28"/>
        </w:rPr>
      </w:pPr>
      <w:r w:rsidRPr="003E4646">
        <w:rPr>
          <w:b/>
          <w:sz w:val="28"/>
        </w:rPr>
        <w:t>Explain what the FUNCTION of the building is</w:t>
      </w:r>
      <w:r w:rsidR="007E1BB7" w:rsidRPr="003E4646">
        <w:rPr>
          <w:b/>
          <w:sz w:val="28"/>
        </w:rPr>
        <w:t>.</w:t>
      </w:r>
      <w:r w:rsidR="00662221" w:rsidRPr="003E4646">
        <w:rPr>
          <w:b/>
          <w:sz w:val="28"/>
        </w:rPr>
        <w:t xml:space="preserve"> </w:t>
      </w:r>
      <w:proofErr w:type="gramStart"/>
      <w:r w:rsidR="00662221" w:rsidRPr="003E4646">
        <w:rPr>
          <w:b/>
          <w:sz w:val="28"/>
        </w:rPr>
        <w:t>( is</w:t>
      </w:r>
      <w:proofErr w:type="gramEnd"/>
      <w:r w:rsidR="00662221" w:rsidRPr="003E4646">
        <w:rPr>
          <w:b/>
          <w:sz w:val="28"/>
        </w:rPr>
        <w:t xml:space="preserve"> it an office block, a prison, a hospital? What is it used for?)</w:t>
      </w:r>
    </w:p>
    <w:p w14:paraId="7AD0303A" w14:textId="737C5474" w:rsidR="007E1BB7" w:rsidRPr="003E4646" w:rsidRDefault="007E1BB7" w:rsidP="006821A2">
      <w:pPr>
        <w:pStyle w:val="ListParagraph"/>
        <w:numPr>
          <w:ilvl w:val="0"/>
          <w:numId w:val="2"/>
        </w:numPr>
        <w:rPr>
          <w:sz w:val="28"/>
        </w:rPr>
      </w:pPr>
      <w:r w:rsidRPr="003E4646">
        <w:rPr>
          <w:sz w:val="28"/>
        </w:rPr>
        <w:t>Describe the materials used – if this information is available.</w:t>
      </w:r>
    </w:p>
    <w:p w14:paraId="316464D0" w14:textId="3D9E66C5" w:rsidR="007E1BB7" w:rsidRPr="003E4646" w:rsidRDefault="007E1BB7" w:rsidP="006821A2">
      <w:pPr>
        <w:pStyle w:val="ListParagraph"/>
        <w:numPr>
          <w:ilvl w:val="0"/>
          <w:numId w:val="2"/>
        </w:numPr>
        <w:rPr>
          <w:b/>
          <w:sz w:val="28"/>
        </w:rPr>
      </w:pPr>
      <w:r w:rsidRPr="003E4646">
        <w:rPr>
          <w:b/>
          <w:sz w:val="28"/>
        </w:rPr>
        <w:t>Explain how the building ‘fits’</w:t>
      </w:r>
      <w:r w:rsidR="00304202" w:rsidRPr="003E4646">
        <w:rPr>
          <w:b/>
          <w:sz w:val="28"/>
        </w:rPr>
        <w:t xml:space="preserve"> into the location (</w:t>
      </w:r>
      <w:r w:rsidRPr="003E4646">
        <w:rPr>
          <w:b/>
          <w:sz w:val="28"/>
        </w:rPr>
        <w:t>does it echo the landscape</w:t>
      </w:r>
      <w:r w:rsidR="00304202" w:rsidRPr="003E4646">
        <w:rPr>
          <w:b/>
          <w:sz w:val="28"/>
        </w:rPr>
        <w:t xml:space="preserve"> or location so it is sympathetic to the surroundings</w:t>
      </w:r>
      <w:r w:rsidRPr="003E4646">
        <w:rPr>
          <w:b/>
          <w:sz w:val="28"/>
        </w:rPr>
        <w:t xml:space="preserve">, or </w:t>
      </w:r>
      <w:r w:rsidR="00304202" w:rsidRPr="003E4646">
        <w:rPr>
          <w:b/>
          <w:sz w:val="28"/>
        </w:rPr>
        <w:t xml:space="preserve">does it </w:t>
      </w:r>
      <w:r w:rsidRPr="003E4646">
        <w:rPr>
          <w:b/>
          <w:sz w:val="28"/>
        </w:rPr>
        <w:t xml:space="preserve">contrast with other buildings </w:t>
      </w:r>
      <w:r w:rsidR="00304202" w:rsidRPr="003E4646">
        <w:rPr>
          <w:b/>
          <w:sz w:val="28"/>
        </w:rPr>
        <w:t xml:space="preserve">or landscape </w:t>
      </w:r>
      <w:r w:rsidRPr="003E4646">
        <w:rPr>
          <w:b/>
          <w:sz w:val="28"/>
        </w:rPr>
        <w:t xml:space="preserve">around </w:t>
      </w:r>
      <w:proofErr w:type="gramStart"/>
      <w:r w:rsidRPr="003E4646">
        <w:rPr>
          <w:b/>
          <w:sz w:val="28"/>
        </w:rPr>
        <w:t xml:space="preserve">it </w:t>
      </w:r>
      <w:r w:rsidR="00304202" w:rsidRPr="003E4646">
        <w:rPr>
          <w:b/>
          <w:sz w:val="28"/>
        </w:rPr>
        <w:t>,</w:t>
      </w:r>
      <w:r w:rsidRPr="003E4646">
        <w:rPr>
          <w:b/>
          <w:sz w:val="28"/>
        </w:rPr>
        <w:t>or</w:t>
      </w:r>
      <w:proofErr w:type="gramEnd"/>
      <w:r w:rsidRPr="003E4646">
        <w:rPr>
          <w:b/>
          <w:sz w:val="28"/>
        </w:rPr>
        <w:t xml:space="preserve"> is the location not part of the architect’s concern</w:t>
      </w:r>
      <w:r w:rsidR="00304202" w:rsidRPr="003E4646">
        <w:rPr>
          <w:b/>
          <w:sz w:val="28"/>
        </w:rPr>
        <w:t xml:space="preserve"> for the design of the building</w:t>
      </w:r>
      <w:r w:rsidRPr="003E4646">
        <w:rPr>
          <w:b/>
          <w:sz w:val="28"/>
        </w:rPr>
        <w:t>?).</w:t>
      </w:r>
    </w:p>
    <w:p w14:paraId="0E333384" w14:textId="21CA7C47" w:rsidR="007E1BB7" w:rsidRPr="003E4646" w:rsidRDefault="00304202" w:rsidP="006821A2">
      <w:pPr>
        <w:pStyle w:val="ListParagraph"/>
        <w:numPr>
          <w:ilvl w:val="0"/>
          <w:numId w:val="2"/>
        </w:numPr>
        <w:rPr>
          <w:sz w:val="28"/>
        </w:rPr>
      </w:pPr>
      <w:r w:rsidRPr="003E4646">
        <w:rPr>
          <w:sz w:val="28"/>
        </w:rPr>
        <w:t>Describe the shapes, texture, colours, space</w:t>
      </w:r>
      <w:r w:rsidR="00662221" w:rsidRPr="003E4646">
        <w:rPr>
          <w:sz w:val="28"/>
        </w:rPr>
        <w:t>, light used for each building (</w:t>
      </w:r>
      <w:r w:rsidR="00E62FE4" w:rsidRPr="003E4646">
        <w:rPr>
          <w:sz w:val="28"/>
        </w:rPr>
        <w:t>some people like to make drawings as part of their description to show what they have noticed, if you do this then remember to post these as well)</w:t>
      </w:r>
    </w:p>
    <w:p w14:paraId="258B36DB" w14:textId="77777777" w:rsidR="00662221" w:rsidRDefault="00662221" w:rsidP="00662221">
      <w:pPr>
        <w:pStyle w:val="ListParagraph"/>
        <w:ind w:left="1440"/>
      </w:pPr>
    </w:p>
    <w:p w14:paraId="094598D4" w14:textId="3C652963" w:rsidR="00E62FE4" w:rsidRDefault="00E62FE4" w:rsidP="00E62FE4">
      <w:r>
        <w:t>Once you have done this for each building you will have looked carefully at them, found out about the architect</w:t>
      </w:r>
      <w:r w:rsidR="00662221">
        <w:t>’</w:t>
      </w:r>
      <w:r>
        <w:t>s intentions, and what the building is used for – together this adds up to an ANALYSIS of the buildings.</w:t>
      </w:r>
    </w:p>
    <w:p w14:paraId="0FF18FB6" w14:textId="77777777" w:rsidR="00662221" w:rsidRDefault="00662221" w:rsidP="00E62FE4"/>
    <w:p w14:paraId="70BB9E29" w14:textId="2A830589" w:rsidR="00E62FE4" w:rsidRPr="003E4646" w:rsidRDefault="00E62FE4" w:rsidP="00E62FE4">
      <w:pPr>
        <w:rPr>
          <w:b/>
          <w:sz w:val="32"/>
        </w:rPr>
      </w:pPr>
      <w:r>
        <w:t xml:space="preserve">You are now ready to COMPARE and CONTRAST. This basically means </w:t>
      </w:r>
      <w:r w:rsidRPr="003E4646">
        <w:rPr>
          <w:b/>
          <w:sz w:val="32"/>
        </w:rPr>
        <w:t>you will describe how the buildings are simila</w:t>
      </w:r>
      <w:r w:rsidR="00662221" w:rsidRPr="003E4646">
        <w:rPr>
          <w:b/>
          <w:sz w:val="32"/>
        </w:rPr>
        <w:t>r and how they are different.</w:t>
      </w:r>
    </w:p>
    <w:p w14:paraId="0C06466E" w14:textId="15621407" w:rsidR="00E62FE4" w:rsidRDefault="00E62FE4" w:rsidP="00E62FE4">
      <w:r>
        <w:t>The things you must note are:</w:t>
      </w:r>
    </w:p>
    <w:p w14:paraId="14D6F42D" w14:textId="2D4B4F98" w:rsidR="00E62FE4" w:rsidRDefault="00E62FE4" w:rsidP="00E62FE4">
      <w:pPr>
        <w:pStyle w:val="ListParagraph"/>
        <w:numPr>
          <w:ilvl w:val="0"/>
          <w:numId w:val="3"/>
        </w:numPr>
      </w:pPr>
      <w:r>
        <w:t>How are the buildings similar and different in terms of FUNCTION (what purpose are they made to be used for?)</w:t>
      </w:r>
    </w:p>
    <w:p w14:paraId="7C785A5D" w14:textId="64F34400" w:rsidR="00E62FE4" w:rsidRDefault="00E62FE4" w:rsidP="00E62FE4">
      <w:pPr>
        <w:pStyle w:val="ListParagraph"/>
        <w:numPr>
          <w:ilvl w:val="0"/>
          <w:numId w:val="3"/>
        </w:numPr>
      </w:pPr>
      <w:r>
        <w:t>How is the location different/similar for each?</w:t>
      </w:r>
    </w:p>
    <w:p w14:paraId="64F6A3B5" w14:textId="71BD8632" w:rsidR="00E62FE4" w:rsidRDefault="00E62FE4" w:rsidP="00E62FE4">
      <w:pPr>
        <w:pStyle w:val="ListParagraph"/>
        <w:numPr>
          <w:ilvl w:val="0"/>
          <w:numId w:val="3"/>
        </w:numPr>
      </w:pPr>
      <w:r>
        <w:t>How are the materials used different/similar?</w:t>
      </w:r>
    </w:p>
    <w:p w14:paraId="63849E65" w14:textId="7F781FB9" w:rsidR="00E62FE4" w:rsidRDefault="00E62FE4" w:rsidP="00E62FE4">
      <w:pPr>
        <w:pStyle w:val="ListParagraph"/>
        <w:numPr>
          <w:ilvl w:val="0"/>
          <w:numId w:val="3"/>
        </w:numPr>
      </w:pPr>
      <w:r>
        <w:t>How do the</w:t>
      </w:r>
      <w:r w:rsidR="00662221">
        <w:t>y</w:t>
      </w:r>
      <w:r>
        <w:t xml:space="preserve"> look similar/different?</w:t>
      </w:r>
    </w:p>
    <w:p w14:paraId="0ED20F86" w14:textId="26A7794E" w:rsidR="00E62FE4" w:rsidRDefault="00E62FE4" w:rsidP="00E62FE4">
      <w:pPr>
        <w:pStyle w:val="ListParagraph"/>
        <w:numPr>
          <w:ilvl w:val="0"/>
          <w:numId w:val="3"/>
        </w:numPr>
      </w:pPr>
      <w:r>
        <w:t xml:space="preserve">If you have found information about how the architects begin to plan their work and their </w:t>
      </w:r>
      <w:proofErr w:type="gramStart"/>
      <w:r>
        <w:t>process</w:t>
      </w:r>
      <w:proofErr w:type="gramEnd"/>
      <w:r>
        <w:t xml:space="preserve"> you could also comment on this.</w:t>
      </w:r>
    </w:p>
    <w:p w14:paraId="028AE54C" w14:textId="77777777" w:rsidR="00662221" w:rsidRDefault="00662221" w:rsidP="00662221">
      <w:pPr>
        <w:pStyle w:val="ListParagraph"/>
      </w:pPr>
    </w:p>
    <w:p w14:paraId="3D394EF7" w14:textId="69A5390F" w:rsidR="00E62FE4" w:rsidRDefault="00E62FE4" w:rsidP="00E62FE4">
      <w:r>
        <w:t>I would like all of</w:t>
      </w:r>
      <w:r w:rsidR="00662221">
        <w:t xml:space="preserve"> this to be posted onto your </w:t>
      </w:r>
      <w:r>
        <w:t>site.</w:t>
      </w:r>
    </w:p>
    <w:p w14:paraId="4FAAC5D6" w14:textId="77777777" w:rsidR="00662221" w:rsidRDefault="00662221" w:rsidP="00E62FE4">
      <w:bookmarkStart w:id="0" w:name="_GoBack"/>
      <w:bookmarkEnd w:id="0"/>
    </w:p>
    <w:p w14:paraId="01E564CE" w14:textId="77777777" w:rsidR="00E62FE4" w:rsidRDefault="00E62FE4" w:rsidP="00E62FE4"/>
    <w:p w14:paraId="64AB06B1" w14:textId="77777777" w:rsidR="00E62FE4" w:rsidRDefault="00E62FE4" w:rsidP="00E62FE4"/>
    <w:p w14:paraId="6646F546" w14:textId="77777777" w:rsidR="00C40B68" w:rsidRDefault="00C40B68" w:rsidP="00C40B68">
      <w:pPr>
        <w:rPr>
          <w:rFonts w:ascii="Arial" w:hAnsi="Arial" w:cs="Arial"/>
          <w:b/>
        </w:rPr>
      </w:pPr>
    </w:p>
    <w:p w14:paraId="0A07F133" w14:textId="77777777" w:rsidR="00C40B68" w:rsidRDefault="00C40B68" w:rsidP="00C40B68">
      <w:pPr>
        <w:rPr>
          <w:rFonts w:ascii="Arial" w:hAnsi="Arial" w:cs="Arial"/>
          <w:b/>
        </w:rPr>
      </w:pPr>
    </w:p>
    <w:p w14:paraId="6DBCF6AF" w14:textId="77777777" w:rsidR="00C40B68" w:rsidRDefault="00C40B68" w:rsidP="00C40B68">
      <w:pPr>
        <w:rPr>
          <w:rFonts w:ascii="Arial" w:hAnsi="Arial" w:cs="Arial"/>
          <w:b/>
        </w:rPr>
      </w:pPr>
    </w:p>
    <w:p w14:paraId="38DADDA0" w14:textId="77777777" w:rsidR="0089777D" w:rsidRDefault="0089777D" w:rsidP="00C40B68">
      <w:pPr>
        <w:rPr>
          <w:rFonts w:ascii="Arial" w:hAnsi="Arial" w:cs="Arial"/>
          <w:b/>
        </w:rPr>
      </w:pPr>
    </w:p>
    <w:p w14:paraId="368008B4" w14:textId="68DAC32B" w:rsidR="0089777D" w:rsidRDefault="0089777D" w:rsidP="00C40B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Criterion A: Knowledge and Understanding</w:t>
      </w:r>
    </w:p>
    <w:p w14:paraId="4B3C5F29" w14:textId="77777777" w:rsidR="00C40B68" w:rsidRPr="002D43C3" w:rsidRDefault="00C40B68" w:rsidP="00C40B68">
      <w:pPr>
        <w:rPr>
          <w:rFonts w:ascii="Arial" w:hAnsi="Arial" w:cs="Arial"/>
          <w:b/>
        </w:rPr>
      </w:pPr>
      <w:r w:rsidRPr="002D43C3">
        <w:rPr>
          <w:rFonts w:ascii="Arial" w:hAnsi="Arial" w:cs="Arial"/>
          <w:b/>
        </w:rPr>
        <w:t>Criterion D:  Responding</w:t>
      </w:r>
    </w:p>
    <w:tbl>
      <w:tblPr>
        <w:tblW w:w="13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4944"/>
        <w:gridCol w:w="7080"/>
      </w:tblGrid>
      <w:tr w:rsidR="00C40B68" w:rsidRPr="002D43C3" w14:paraId="590987FA" w14:textId="77777777" w:rsidTr="000E7B6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94D7" w14:textId="77777777" w:rsidR="00C40B68" w:rsidRPr="002D43C3" w:rsidRDefault="00C40B68" w:rsidP="000E7B6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Level of Achievement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D9FE" w14:textId="77777777" w:rsidR="00C40B68" w:rsidRPr="002D43C3" w:rsidRDefault="00C40B68" w:rsidP="000E7B66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Descriptor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F9B" w14:textId="77777777" w:rsidR="00C40B68" w:rsidRPr="002D43C3" w:rsidRDefault="00C40B68" w:rsidP="000E7B66">
            <w:pPr>
              <w:pStyle w:val="Heading1"/>
              <w:snapToGrid w:val="0"/>
              <w:rPr>
                <w:rFonts w:ascii="Arial" w:hAnsi="Arial" w:cs="Arial"/>
              </w:rPr>
            </w:pPr>
            <w:r w:rsidRPr="002D43C3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</w:tr>
      <w:tr w:rsidR="00C40B68" w:rsidRPr="002D43C3" w14:paraId="5298FADA" w14:textId="77777777" w:rsidTr="000E7B66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5DB26446" w14:textId="77777777" w:rsidR="00C40B68" w:rsidRPr="002D43C3" w:rsidRDefault="00C40B68" w:rsidP="000E7B6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70FD0A46" w14:textId="77777777" w:rsidR="0089777D" w:rsidRDefault="0089777D" w:rsidP="0089777D">
            <w:pPr>
              <w:pStyle w:val="NoSpacing"/>
              <w:rPr>
                <w:lang w:val="en-US"/>
              </w:rPr>
            </w:pPr>
            <w:r w:rsidRPr="0089777D">
              <w:rPr>
                <w:lang w:val="en-US"/>
              </w:rPr>
              <w:t xml:space="preserve">demonstrates </w:t>
            </w:r>
            <w:r w:rsidRPr="0089777D">
              <w:rPr>
                <w:b/>
                <w:bCs/>
                <w:lang w:val="en-US"/>
              </w:rPr>
              <w:t xml:space="preserve">limited </w:t>
            </w:r>
            <w:r w:rsidRPr="0089777D">
              <w:rPr>
                <w:lang w:val="en-US"/>
              </w:rPr>
              <w:t xml:space="preserve">knowledge of the art form studied, including </w:t>
            </w:r>
            <w:r w:rsidRPr="0089777D">
              <w:rPr>
                <w:rFonts w:ascii="MS Mincho" w:eastAsia="MS Mincho" w:hAnsi="MS Mincho" w:cs="MS Mincho"/>
                <w:lang w:val="en-US"/>
              </w:rPr>
              <w:t> </w:t>
            </w:r>
            <w:r w:rsidRPr="0089777D">
              <w:rPr>
                <w:lang w:val="en-US"/>
              </w:rPr>
              <w:t xml:space="preserve">concepts, processes, and </w:t>
            </w:r>
            <w:r w:rsidRPr="0089777D">
              <w:rPr>
                <w:b/>
                <w:bCs/>
                <w:lang w:val="en-US"/>
              </w:rPr>
              <w:t xml:space="preserve">limited </w:t>
            </w:r>
            <w:r w:rsidRPr="0089777D">
              <w:rPr>
                <w:lang w:val="en-US"/>
              </w:rPr>
              <w:t>use of appropriate language</w:t>
            </w:r>
            <w:r>
              <w:rPr>
                <w:lang w:val="en-US"/>
              </w:rPr>
              <w:t xml:space="preserve"> </w:t>
            </w:r>
            <w:r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00FC3D48" w14:textId="77777777" w:rsidR="0089777D" w:rsidRDefault="0089777D" w:rsidP="000E7B66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</w:p>
          <w:p w14:paraId="1FBDC532" w14:textId="2B7E4A66" w:rsidR="00C40B68" w:rsidRPr="002D43C3" w:rsidRDefault="00C40B68" w:rsidP="000E7B6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limited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</w:tcPr>
          <w:p w14:paraId="4E42DAFE" w14:textId="77777777" w:rsidR="00C40B68" w:rsidRPr="002D43C3" w:rsidRDefault="00C40B68" w:rsidP="000E7B66">
            <w:pPr>
              <w:ind w:left="33"/>
              <w:rPr>
                <w:rFonts w:ascii="Arial" w:hAnsi="Arial" w:cs="Arial"/>
                <w:sz w:val="20"/>
              </w:rPr>
            </w:pPr>
          </w:p>
          <w:p w14:paraId="37F3313F" w14:textId="7597E225" w:rsidR="0089777D" w:rsidRDefault="0089777D" w:rsidP="000E7B66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 have only a little evidence of having investigated and analysed two buildings, one from each of the architects you have selected.</w:t>
            </w:r>
            <w:r w:rsidR="00BF6449">
              <w:rPr>
                <w:rFonts w:ascii="Arial" w:hAnsi="Arial" w:cs="Arial"/>
                <w:sz w:val="20"/>
              </w:rPr>
              <w:t xml:space="preserve"> There is little use of art vocabulary.</w:t>
            </w:r>
          </w:p>
          <w:p w14:paraId="07B513FC" w14:textId="77777777" w:rsidR="0089777D" w:rsidRDefault="0089777D" w:rsidP="000E7B66">
            <w:pPr>
              <w:ind w:left="33"/>
              <w:rPr>
                <w:rFonts w:ascii="Arial" w:hAnsi="Arial" w:cs="Arial"/>
                <w:sz w:val="20"/>
              </w:rPr>
            </w:pPr>
          </w:p>
          <w:p w14:paraId="75D81537" w14:textId="6B3CE2F7" w:rsidR="00C40B68" w:rsidRPr="00E8373B" w:rsidRDefault="00C40B68" w:rsidP="000E7B66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Your compare/contrast</w:t>
            </w:r>
            <w:r>
              <w:rPr>
                <w:rFonts w:ascii="Arial" w:hAnsi="Arial" w:cs="Arial"/>
                <w:b/>
                <w:sz w:val="20"/>
              </w:rPr>
              <w:t xml:space="preserve"> work is limited and consists of noting some </w:t>
            </w:r>
            <w:r w:rsidRPr="002258BC">
              <w:rPr>
                <w:rFonts w:ascii="Arial" w:hAnsi="Arial" w:cs="Arial"/>
                <w:b/>
                <w:sz w:val="20"/>
              </w:rPr>
              <w:t>superficial visual qualities</w:t>
            </w:r>
            <w:r w:rsidR="0089777D">
              <w:rPr>
                <w:rFonts w:ascii="Arial" w:hAnsi="Arial" w:cs="Arial"/>
                <w:sz w:val="20"/>
              </w:rPr>
              <w:t xml:space="preserve"> or is incomplete.</w:t>
            </w:r>
          </w:p>
          <w:p w14:paraId="7DB2E21A" w14:textId="77777777" w:rsidR="00C40B68" w:rsidRPr="002D43C3" w:rsidRDefault="00C40B68" w:rsidP="000E7B66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C40B68" w:rsidRPr="002D43C3" w14:paraId="778AE519" w14:textId="77777777" w:rsidTr="000E7B66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51DC5D54" w14:textId="77777777" w:rsidR="00C40B68" w:rsidRPr="002D43C3" w:rsidRDefault="00C40B68" w:rsidP="000E7B6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2B48631B" w14:textId="130EC067" w:rsidR="0089777D" w:rsidRPr="0089777D" w:rsidRDefault="0089777D" w:rsidP="0089777D">
            <w:pPr>
              <w:pStyle w:val="NoSpacing"/>
              <w:rPr>
                <w:lang w:val="en-US"/>
              </w:rPr>
            </w:pPr>
            <w:r w:rsidRPr="0089777D">
              <w:rPr>
                <w:lang w:val="en-US"/>
              </w:rPr>
              <w:t xml:space="preserve">demonstrates </w:t>
            </w:r>
            <w:r w:rsidRPr="0089777D">
              <w:rPr>
                <w:b/>
                <w:bCs/>
                <w:lang w:val="en-US"/>
              </w:rPr>
              <w:t xml:space="preserve">adequate </w:t>
            </w:r>
            <w:r w:rsidRPr="0089777D">
              <w:rPr>
                <w:lang w:val="en-US"/>
              </w:rPr>
              <w:t xml:space="preserve">knowledge of the art form studied, including </w:t>
            </w:r>
            <w:r w:rsidRPr="0089777D">
              <w:rPr>
                <w:rFonts w:ascii="MS Mincho" w:eastAsia="MS Mincho" w:hAnsi="MS Mincho" w:cs="MS Mincho"/>
                <w:lang w:val="en-US"/>
              </w:rPr>
              <w:t> </w:t>
            </w:r>
            <w:r w:rsidRPr="0089777D">
              <w:rPr>
                <w:lang w:val="en-US"/>
              </w:rPr>
              <w:t xml:space="preserve">concepts, processes, and </w:t>
            </w:r>
            <w:r w:rsidRPr="0089777D">
              <w:rPr>
                <w:b/>
                <w:bCs/>
                <w:lang w:val="en-US"/>
              </w:rPr>
              <w:t xml:space="preserve">adequate </w:t>
            </w:r>
            <w:r w:rsidRPr="0089777D">
              <w:rPr>
                <w:lang w:val="en-US"/>
              </w:rPr>
              <w:t xml:space="preserve">use of appropriate language </w:t>
            </w:r>
            <w:r w:rsidRPr="0089777D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0DF53B15" w14:textId="77777777" w:rsidR="00C40B68" w:rsidRPr="002D43C3" w:rsidRDefault="00C40B68" w:rsidP="000E7B6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3E846C2" w14:textId="25E7F95B" w:rsidR="00C40B68" w:rsidRPr="002D43C3" w:rsidRDefault="00C40B68" w:rsidP="000E7B6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adequate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0EF47CF" w14:textId="77777777" w:rsidR="00C40B68" w:rsidRDefault="00C40B68" w:rsidP="000E7B66">
            <w:pPr>
              <w:ind w:left="33"/>
              <w:rPr>
                <w:rFonts w:ascii="Arial" w:hAnsi="Arial" w:cs="Arial"/>
                <w:sz w:val="20"/>
              </w:rPr>
            </w:pPr>
          </w:p>
          <w:p w14:paraId="511EF787" w14:textId="12E2A45F" w:rsidR="0089777D" w:rsidRPr="00BF6449" w:rsidRDefault="0089777D" w:rsidP="000E7B66">
            <w:pPr>
              <w:ind w:left="33"/>
              <w:rPr>
                <w:rFonts w:ascii="Arial" w:hAnsi="Arial" w:cs="Arial"/>
                <w:sz w:val="22"/>
              </w:rPr>
            </w:pPr>
            <w:r w:rsidRPr="00BF6449">
              <w:rPr>
                <w:rFonts w:ascii="Arial" w:hAnsi="Arial" w:cs="Arial"/>
                <w:sz w:val="22"/>
              </w:rPr>
              <w:t>You have evidence of having a comment for each task listed, although these are brief.</w:t>
            </w:r>
            <w:r w:rsidR="00BF6449" w:rsidRPr="00BF6449">
              <w:rPr>
                <w:rFonts w:ascii="Arial" w:hAnsi="Arial" w:cs="Arial"/>
                <w:sz w:val="22"/>
              </w:rPr>
              <w:t xml:space="preserve"> There is some art and design vocabulary used.</w:t>
            </w:r>
          </w:p>
          <w:p w14:paraId="2C0ADB46" w14:textId="77777777" w:rsidR="0089777D" w:rsidRPr="00BF6449" w:rsidRDefault="0089777D" w:rsidP="000E7B66">
            <w:pPr>
              <w:ind w:left="33"/>
              <w:rPr>
                <w:rFonts w:ascii="Arial" w:hAnsi="Arial" w:cs="Arial"/>
                <w:sz w:val="22"/>
              </w:rPr>
            </w:pPr>
          </w:p>
          <w:p w14:paraId="28EF187B" w14:textId="47AE288B" w:rsidR="00C40B68" w:rsidRPr="00BF6449" w:rsidRDefault="00C40B68" w:rsidP="00BF6449">
            <w:pPr>
              <w:ind w:left="33"/>
              <w:rPr>
                <w:rFonts w:ascii="Arial" w:hAnsi="Arial" w:cs="Arial"/>
                <w:sz w:val="22"/>
              </w:rPr>
            </w:pPr>
            <w:r w:rsidRPr="00BF6449">
              <w:rPr>
                <w:rFonts w:ascii="Arial" w:hAnsi="Arial" w:cs="Arial"/>
                <w:sz w:val="22"/>
              </w:rPr>
              <w:t>Your compare/contrast</w:t>
            </w:r>
            <w:r w:rsidRPr="00BF6449">
              <w:rPr>
                <w:rFonts w:ascii="Arial" w:hAnsi="Arial" w:cs="Arial"/>
                <w:b/>
                <w:sz w:val="22"/>
              </w:rPr>
              <w:t xml:space="preserve"> work </w:t>
            </w:r>
            <w:r w:rsidRPr="00BF6449">
              <w:rPr>
                <w:rFonts w:ascii="Arial" w:hAnsi="Arial" w:cs="Arial"/>
                <w:sz w:val="22"/>
              </w:rPr>
              <w:t>is</w:t>
            </w:r>
            <w:r w:rsidRPr="00BF6449">
              <w:rPr>
                <w:rFonts w:ascii="Arial" w:hAnsi="Arial" w:cs="Arial"/>
                <w:b/>
                <w:sz w:val="22"/>
              </w:rPr>
              <w:t xml:space="preserve"> adeq</w:t>
            </w:r>
            <w:r w:rsidR="0089777D" w:rsidRPr="00BF6449">
              <w:rPr>
                <w:rFonts w:ascii="Arial" w:hAnsi="Arial" w:cs="Arial"/>
                <w:b/>
                <w:sz w:val="22"/>
              </w:rPr>
              <w:t>uate and you have cited sources.</w:t>
            </w:r>
          </w:p>
        </w:tc>
      </w:tr>
      <w:tr w:rsidR="00C40B68" w:rsidRPr="002D43C3" w14:paraId="5EC63CCC" w14:textId="77777777" w:rsidTr="000E7B66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2683D5B0" w14:textId="77777777" w:rsidR="00C40B68" w:rsidRPr="002D43C3" w:rsidRDefault="00C40B68" w:rsidP="000E7B6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5-6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6C639AF4" w14:textId="77777777" w:rsidR="0089777D" w:rsidRDefault="0089777D" w:rsidP="0089777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demonstrates </w:t>
            </w:r>
            <w:r>
              <w:rPr>
                <w:b/>
                <w:bCs/>
                <w:lang w:val="en-US"/>
              </w:rPr>
              <w:t xml:space="preserve">substantial </w:t>
            </w:r>
            <w:r>
              <w:rPr>
                <w:lang w:val="en-US"/>
              </w:rPr>
              <w:t xml:space="preserve">knowledge of the art form studied, including </w:t>
            </w:r>
            <w:r>
              <w:rPr>
                <w:rFonts w:ascii="MS Mincho" w:eastAsia="MS Mincho" w:hAnsi="MS Mincho" w:cs="MS Mincho"/>
                <w:lang w:val="en-US"/>
              </w:rPr>
              <w:t> </w:t>
            </w:r>
            <w:r>
              <w:rPr>
                <w:lang w:val="en-US"/>
              </w:rPr>
              <w:t xml:space="preserve">concepts, processes, and </w:t>
            </w:r>
            <w:r>
              <w:rPr>
                <w:b/>
                <w:bCs/>
                <w:lang w:val="en-US"/>
              </w:rPr>
              <w:t xml:space="preserve">substantial </w:t>
            </w:r>
            <w:r>
              <w:rPr>
                <w:lang w:val="en-US"/>
              </w:rPr>
              <w:t xml:space="preserve">use of appropriate language </w:t>
            </w:r>
            <w:r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1B491E67" w14:textId="77777777" w:rsidR="0089777D" w:rsidRDefault="0089777D" w:rsidP="000E7B66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</w:p>
          <w:p w14:paraId="2AA9801B" w14:textId="37F7EEBC" w:rsidR="00C40B68" w:rsidRPr="002D43C3" w:rsidRDefault="00C40B68" w:rsidP="000E7B6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substantial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14:paraId="43A44401" w14:textId="77777777" w:rsidR="00C40B68" w:rsidRPr="00BF6449" w:rsidRDefault="00C40B68" w:rsidP="000E7B66">
            <w:pPr>
              <w:ind w:left="33"/>
              <w:rPr>
                <w:rFonts w:ascii="Arial" w:hAnsi="Arial" w:cs="Arial"/>
                <w:sz w:val="22"/>
              </w:rPr>
            </w:pPr>
          </w:p>
          <w:p w14:paraId="1629CE71" w14:textId="1BC8856A" w:rsidR="0089777D" w:rsidRPr="00BF6449" w:rsidRDefault="00BF6449" w:rsidP="0089777D">
            <w:pPr>
              <w:rPr>
                <w:rFonts w:ascii="Arial" w:hAnsi="Arial" w:cs="Arial"/>
                <w:sz w:val="22"/>
              </w:rPr>
            </w:pPr>
            <w:r w:rsidRPr="00BF6449">
              <w:rPr>
                <w:rFonts w:ascii="Arial" w:hAnsi="Arial" w:cs="Arial"/>
                <w:sz w:val="22"/>
              </w:rPr>
              <w:t xml:space="preserve">You have evidence of </w:t>
            </w:r>
            <w:r w:rsidRPr="00BF6449">
              <w:rPr>
                <w:rFonts w:ascii="Arial" w:hAnsi="Arial" w:cs="Arial"/>
                <w:b/>
                <w:sz w:val="22"/>
              </w:rPr>
              <w:t>substantial,</w:t>
            </w:r>
            <w:r w:rsidRPr="00BF6449">
              <w:rPr>
                <w:rFonts w:ascii="Arial" w:hAnsi="Arial" w:cs="Arial"/>
                <w:sz w:val="22"/>
              </w:rPr>
              <w:t xml:space="preserve"> thoughtful comment for each of the tasks listed. You use subject specific vocabulary </w:t>
            </w:r>
            <w:proofErr w:type="gramStart"/>
            <w:r w:rsidRPr="00BF6449">
              <w:rPr>
                <w:rFonts w:ascii="Arial" w:hAnsi="Arial" w:cs="Arial"/>
                <w:sz w:val="22"/>
              </w:rPr>
              <w:t>accurately .</w:t>
            </w:r>
            <w:proofErr w:type="gramEnd"/>
          </w:p>
          <w:p w14:paraId="5CE17B73" w14:textId="77777777" w:rsidR="0089777D" w:rsidRPr="00BF6449" w:rsidRDefault="0089777D" w:rsidP="000E7B66">
            <w:pPr>
              <w:ind w:left="33"/>
              <w:rPr>
                <w:rFonts w:ascii="Arial" w:hAnsi="Arial" w:cs="Arial"/>
                <w:sz w:val="22"/>
              </w:rPr>
            </w:pPr>
          </w:p>
          <w:p w14:paraId="0FD1BD0C" w14:textId="378576C2" w:rsidR="00C40B68" w:rsidRPr="00BF6449" w:rsidRDefault="00C40B68" w:rsidP="000E7B66">
            <w:pPr>
              <w:ind w:left="33"/>
              <w:rPr>
                <w:rFonts w:ascii="Arial" w:hAnsi="Arial" w:cs="Arial"/>
                <w:sz w:val="22"/>
              </w:rPr>
            </w:pPr>
            <w:r w:rsidRPr="00BF6449">
              <w:rPr>
                <w:rFonts w:ascii="Arial" w:hAnsi="Arial" w:cs="Arial"/>
                <w:sz w:val="22"/>
              </w:rPr>
              <w:t>Your compare/contrast</w:t>
            </w:r>
            <w:r w:rsidRPr="00BF6449">
              <w:rPr>
                <w:rFonts w:ascii="Arial" w:hAnsi="Arial" w:cs="Arial"/>
                <w:b/>
                <w:sz w:val="22"/>
              </w:rPr>
              <w:t xml:space="preserve"> work </w:t>
            </w:r>
            <w:r w:rsidRPr="00BF6449">
              <w:rPr>
                <w:rFonts w:ascii="Arial" w:hAnsi="Arial" w:cs="Arial"/>
                <w:sz w:val="22"/>
              </w:rPr>
              <w:t>is</w:t>
            </w:r>
            <w:r w:rsidRPr="00BF6449">
              <w:rPr>
                <w:rFonts w:ascii="Arial" w:hAnsi="Arial" w:cs="Arial"/>
                <w:b/>
                <w:sz w:val="22"/>
              </w:rPr>
              <w:t xml:space="preserve"> substantial with fully cited sources</w:t>
            </w:r>
            <w:r w:rsidR="0089777D" w:rsidRPr="00BF6449">
              <w:rPr>
                <w:rFonts w:ascii="Arial" w:hAnsi="Arial" w:cs="Arial"/>
                <w:b/>
                <w:sz w:val="22"/>
              </w:rPr>
              <w:t>.</w:t>
            </w:r>
          </w:p>
          <w:p w14:paraId="7C4E314C" w14:textId="77777777" w:rsidR="00C40B68" w:rsidRPr="002D43C3" w:rsidRDefault="00C40B68" w:rsidP="000E7B66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C40B68" w:rsidRPr="002D43C3" w14:paraId="472A41B2" w14:textId="77777777" w:rsidTr="000E7B66"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14:paraId="7617589D" w14:textId="77777777" w:rsidR="00C40B68" w:rsidRPr="002D43C3" w:rsidRDefault="00C40B68" w:rsidP="000E7B6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D43C3">
              <w:rPr>
                <w:rFonts w:ascii="Arial" w:hAnsi="Arial" w:cs="Arial"/>
                <w:b/>
                <w:bCs/>
                <w:sz w:val="22"/>
                <w:szCs w:val="22"/>
              </w:rPr>
              <w:t>7-8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</w:tcPr>
          <w:p w14:paraId="3B1F499C" w14:textId="77777777" w:rsidR="0089777D" w:rsidRDefault="0089777D" w:rsidP="0089777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demonstrates </w:t>
            </w:r>
            <w:r>
              <w:rPr>
                <w:b/>
                <w:bCs/>
                <w:lang w:val="en-US"/>
              </w:rPr>
              <w:t xml:space="preserve">excellent </w:t>
            </w:r>
            <w:r>
              <w:rPr>
                <w:lang w:val="en-US"/>
              </w:rPr>
              <w:t xml:space="preserve">knowledge of the art form studied, including </w:t>
            </w:r>
            <w:r>
              <w:rPr>
                <w:rFonts w:ascii="MS Mincho" w:eastAsia="MS Mincho" w:hAnsi="MS Mincho" w:cs="MS Mincho"/>
                <w:lang w:val="en-US"/>
              </w:rPr>
              <w:t> </w:t>
            </w:r>
            <w:r>
              <w:rPr>
                <w:lang w:val="en-US"/>
              </w:rPr>
              <w:t xml:space="preserve">concepts, processes, and </w:t>
            </w:r>
            <w:r>
              <w:rPr>
                <w:b/>
                <w:bCs/>
                <w:lang w:val="en-US"/>
              </w:rPr>
              <w:t xml:space="preserve">excellent </w:t>
            </w:r>
            <w:r>
              <w:rPr>
                <w:lang w:val="en-US"/>
              </w:rPr>
              <w:t xml:space="preserve">use of appropriate language </w:t>
            </w:r>
            <w:r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63772F0A" w14:textId="77777777" w:rsidR="0089777D" w:rsidRDefault="0089777D" w:rsidP="000E7B66">
            <w:pPr>
              <w:pStyle w:val="Default"/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</w:pPr>
          </w:p>
          <w:p w14:paraId="78AF7E8F" w14:textId="443C7A3A" w:rsidR="00C40B68" w:rsidRPr="002D43C3" w:rsidRDefault="00C40B68" w:rsidP="000E7B6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43C3">
              <w:rPr>
                <w:rStyle w:val="A8"/>
                <w:rFonts w:ascii="Arial" w:hAnsi="Arial" w:cs="Arial"/>
                <w:color w:val="auto"/>
                <w:sz w:val="22"/>
                <w:szCs w:val="22"/>
              </w:rPr>
              <w:t xml:space="preserve">you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an </w:t>
            </w:r>
            <w:r w:rsidRPr="002D43C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excellent </w:t>
            </w:r>
            <w:r w:rsidRPr="002D43C3">
              <w:rPr>
                <w:rFonts w:ascii="Arial" w:hAnsi="Arial" w:cs="Arial"/>
                <w:color w:val="auto"/>
                <w:sz w:val="22"/>
                <w:szCs w:val="22"/>
              </w:rPr>
              <w:t xml:space="preserve">critique of the artwork of self and others. </w:t>
            </w:r>
          </w:p>
        </w:tc>
        <w:tc>
          <w:tcPr>
            <w:tcW w:w="7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973A24" w14:textId="7211DEE9" w:rsidR="00C40B68" w:rsidRPr="00BF6449" w:rsidRDefault="00C40B68" w:rsidP="000E7B66">
            <w:pPr>
              <w:ind w:left="33"/>
              <w:rPr>
                <w:rFonts w:ascii="Arial" w:hAnsi="Arial" w:cs="Arial"/>
                <w:sz w:val="22"/>
              </w:rPr>
            </w:pPr>
            <w:r w:rsidRPr="00BF6449">
              <w:rPr>
                <w:rFonts w:ascii="Arial" w:hAnsi="Arial" w:cs="Arial"/>
                <w:sz w:val="22"/>
              </w:rPr>
              <w:t>Your compare/contrast</w:t>
            </w:r>
            <w:r w:rsidRPr="00BF6449">
              <w:rPr>
                <w:rFonts w:ascii="Arial" w:hAnsi="Arial" w:cs="Arial"/>
                <w:b/>
                <w:sz w:val="22"/>
              </w:rPr>
              <w:t xml:space="preserve"> work </w:t>
            </w:r>
            <w:r w:rsidRPr="00BF6449">
              <w:rPr>
                <w:rFonts w:ascii="Arial" w:hAnsi="Arial" w:cs="Arial"/>
                <w:sz w:val="22"/>
              </w:rPr>
              <w:t>is</w:t>
            </w:r>
            <w:r w:rsidRPr="00BF6449">
              <w:rPr>
                <w:rFonts w:ascii="Arial" w:hAnsi="Arial" w:cs="Arial"/>
                <w:b/>
                <w:sz w:val="22"/>
              </w:rPr>
              <w:t xml:space="preserve"> excellent</w:t>
            </w:r>
            <w:r w:rsidRPr="00BF6449">
              <w:rPr>
                <w:rFonts w:ascii="Arial" w:hAnsi="Arial" w:cs="Arial"/>
                <w:sz w:val="22"/>
              </w:rPr>
              <w:t>, fully cited sources, thorough description/analysis</w:t>
            </w:r>
            <w:r w:rsidR="00BF6449" w:rsidRPr="00BF6449">
              <w:rPr>
                <w:rFonts w:ascii="Arial" w:hAnsi="Arial" w:cs="Arial"/>
                <w:sz w:val="22"/>
              </w:rPr>
              <w:t xml:space="preserve"> using subject specific language</w:t>
            </w:r>
            <w:r w:rsidRPr="00BF6449">
              <w:rPr>
                <w:rFonts w:ascii="Arial" w:hAnsi="Arial" w:cs="Arial"/>
                <w:b/>
                <w:sz w:val="22"/>
              </w:rPr>
              <w:t xml:space="preserve"> and then a detailed and thoughtful comparison/contrast.</w:t>
            </w:r>
            <w:r w:rsidR="00BF6449" w:rsidRPr="00BF6449">
              <w:rPr>
                <w:rFonts w:ascii="Arial" w:hAnsi="Arial" w:cs="Arial"/>
                <w:b/>
                <w:sz w:val="22"/>
              </w:rPr>
              <w:t xml:space="preserve"> The words ‘insightful’, thoughtful’ ‘thorough’ describe your work.</w:t>
            </w:r>
          </w:p>
          <w:p w14:paraId="679E8391" w14:textId="77777777" w:rsidR="00C40B68" w:rsidRPr="002D43C3" w:rsidRDefault="00C40B68" w:rsidP="000E7B66">
            <w:pPr>
              <w:rPr>
                <w:rFonts w:ascii="Arial" w:hAnsi="Arial" w:cs="Arial"/>
              </w:rPr>
            </w:pPr>
          </w:p>
        </w:tc>
      </w:tr>
    </w:tbl>
    <w:p w14:paraId="52C52EB0" w14:textId="77777777" w:rsidR="00E62FE4" w:rsidRPr="00F13216" w:rsidRDefault="00E62FE4" w:rsidP="00E62FE4"/>
    <w:sectPr w:rsidR="00E62FE4" w:rsidRPr="00F13216" w:rsidSect="009A2C0D">
      <w:head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EEC5E" w14:textId="77777777" w:rsidR="00132C70" w:rsidRDefault="00132C70" w:rsidP="009A2C0D">
      <w:r>
        <w:separator/>
      </w:r>
    </w:p>
  </w:endnote>
  <w:endnote w:type="continuationSeparator" w:id="0">
    <w:p w14:paraId="7F508DBC" w14:textId="77777777" w:rsidR="00132C70" w:rsidRDefault="00132C70" w:rsidP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602A" w14:textId="77777777" w:rsidR="00132C70" w:rsidRDefault="00132C70" w:rsidP="009A2C0D">
      <w:r>
        <w:separator/>
      </w:r>
    </w:p>
  </w:footnote>
  <w:footnote w:type="continuationSeparator" w:id="0">
    <w:p w14:paraId="51C5A12A" w14:textId="77777777" w:rsidR="00132C70" w:rsidRDefault="00132C70" w:rsidP="009A2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5"/>
      <w:gridCol w:w="13465"/>
    </w:tblGrid>
    <w:tr w:rsidR="009A2C0D" w14:paraId="2D9023B6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2B818B68" w14:textId="77777777" w:rsidR="009A2C0D" w:rsidRDefault="009A2C0D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23CDE9D4" w14:textId="77777777" w:rsidR="009A2C0D" w:rsidRDefault="009A2C0D" w:rsidP="009A2C0D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D0ACE63D45CE74F8987B02D4BCA26F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MYP2 Architecture unit investigation brief and rubric</w:t>
              </w:r>
            </w:sdtContent>
          </w:sdt>
        </w:p>
      </w:tc>
    </w:tr>
  </w:tbl>
  <w:p w14:paraId="0DB6D1B7" w14:textId="77777777" w:rsidR="009A2C0D" w:rsidRDefault="009A2C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0450F"/>
    <w:multiLevelType w:val="hybridMultilevel"/>
    <w:tmpl w:val="1298B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A61AC7"/>
    <w:multiLevelType w:val="hybridMultilevel"/>
    <w:tmpl w:val="E7CA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A6AE8"/>
    <w:multiLevelType w:val="hybridMultilevel"/>
    <w:tmpl w:val="431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D"/>
    <w:rsid w:val="00132C70"/>
    <w:rsid w:val="001F67C4"/>
    <w:rsid w:val="00304202"/>
    <w:rsid w:val="003E4646"/>
    <w:rsid w:val="004A5EAB"/>
    <w:rsid w:val="004C2656"/>
    <w:rsid w:val="00597873"/>
    <w:rsid w:val="00662221"/>
    <w:rsid w:val="00663ECC"/>
    <w:rsid w:val="006821A2"/>
    <w:rsid w:val="007E1BB7"/>
    <w:rsid w:val="0089777D"/>
    <w:rsid w:val="009A2C0D"/>
    <w:rsid w:val="00A32086"/>
    <w:rsid w:val="00A46599"/>
    <w:rsid w:val="00BF6449"/>
    <w:rsid w:val="00C40B68"/>
    <w:rsid w:val="00D06197"/>
    <w:rsid w:val="00D25460"/>
    <w:rsid w:val="00DD1865"/>
    <w:rsid w:val="00E62FE4"/>
    <w:rsid w:val="00F1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B92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40B68"/>
    <w:pPr>
      <w:keepNext/>
      <w:suppressAutoHyphens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C0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0D"/>
    <w:rPr>
      <w:lang w:val="en-GB"/>
    </w:rPr>
  </w:style>
  <w:style w:type="paragraph" w:styleId="ListParagraph">
    <w:name w:val="List Paragraph"/>
    <w:basedOn w:val="Normal"/>
    <w:uiPriority w:val="34"/>
    <w:qFormat/>
    <w:rsid w:val="00F13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2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13216"/>
  </w:style>
  <w:style w:type="character" w:customStyle="1" w:styleId="Heading1Char">
    <w:name w:val="Heading 1 Char"/>
    <w:basedOn w:val="DefaultParagraphFont"/>
    <w:link w:val="Heading1"/>
    <w:rsid w:val="00C40B68"/>
    <w:rPr>
      <w:rFonts w:ascii="Times New Roman" w:eastAsia="Times New Roman" w:hAnsi="Times New Roman" w:cs="Times New Roman"/>
      <w:b/>
      <w:bCs/>
      <w:lang w:val="en-GB" w:eastAsia="ar-SA"/>
    </w:rPr>
  </w:style>
  <w:style w:type="paragraph" w:customStyle="1" w:styleId="Default">
    <w:name w:val="Default"/>
    <w:rsid w:val="00C40B68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</w:rPr>
  </w:style>
  <w:style w:type="character" w:customStyle="1" w:styleId="A8">
    <w:name w:val="A8"/>
    <w:uiPriority w:val="99"/>
    <w:rsid w:val="00C40B68"/>
    <w:rPr>
      <w:rFonts w:cs="Myriad Pro"/>
      <w:color w:val="221E1F"/>
      <w:sz w:val="19"/>
      <w:szCs w:val="19"/>
    </w:rPr>
  </w:style>
  <w:style w:type="paragraph" w:styleId="NoSpacing">
    <w:name w:val="No Spacing"/>
    <w:uiPriority w:val="1"/>
    <w:qFormat/>
    <w:rsid w:val="0089777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ranklloydwright.org/frank-lloyd-wright/" TargetMode="External"/><Relationship Id="rId12" Type="http://schemas.openxmlformats.org/officeDocument/2006/relationships/hyperlink" Target="https://www.thoughtco.com/norma-merrick-sklarek-faia-177422" TargetMode="External"/><Relationship Id="rId13" Type="http://schemas.openxmlformats.org/officeDocument/2006/relationships/hyperlink" Target="https://theculturetrip.com/europe/norway/articles/contemporary-norwegian-architecture-the-10-best-buildings-of-the-last-five-years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shigerubanarchitects.com/works.html" TargetMode="External"/><Relationship Id="rId9" Type="http://schemas.openxmlformats.org/officeDocument/2006/relationships/hyperlink" Target="http://www.zaha-hadid.com/archive" TargetMode="External"/><Relationship Id="rId10" Type="http://schemas.openxmlformats.org/officeDocument/2006/relationships/hyperlink" Target="http://www.architecturaldigest.com/gallery/best-of-frank-gehry-slideshow/al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ACE63D45CE74F8987B02D4BCA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4DB0-F930-D442-9B21-3DB73002FB5C}"/>
      </w:docPartPr>
      <w:docPartBody>
        <w:p w:rsidR="00BA3BA3" w:rsidRDefault="00404220" w:rsidP="00404220">
          <w:pPr>
            <w:pStyle w:val="9D0ACE63D45CE74F8987B02D4BCA26F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20"/>
    <w:rsid w:val="00404220"/>
    <w:rsid w:val="0059374D"/>
    <w:rsid w:val="00662DBD"/>
    <w:rsid w:val="008C1A1B"/>
    <w:rsid w:val="00B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ACE63D45CE74F8987B02D4BCA26F0">
    <w:name w:val="9D0ACE63D45CE74F8987B02D4BCA26F0"/>
    <w:rsid w:val="004042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802</Words>
  <Characters>4578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MYP2 Architecture unit investigation brief and rubric</dc:title>
  <dc:subject/>
  <dc:creator>rkeys@abaoman.org</dc:creator>
  <cp:keywords/>
  <dc:description/>
  <cp:lastModifiedBy>rkeys@abaoman.org</cp:lastModifiedBy>
  <cp:revision>3</cp:revision>
  <dcterms:created xsi:type="dcterms:W3CDTF">2019-03-26T08:30:00Z</dcterms:created>
  <dcterms:modified xsi:type="dcterms:W3CDTF">2019-03-26T08:31:00Z</dcterms:modified>
</cp:coreProperties>
</file>